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line="269" w:lineRule="auto" w:after="160"/>
      </w:pPr>
      <w:r>
        <w:rPr>
          <w:rFonts w:ascii="Verdana" w:hAnsi="Verdana" w:eastAsia="Verdana" w:cs="Verdana"/>
          <w:color w:val="000000"/>
          <w:sz w:val="46"/>
        </w:rPr>
        <w:t>Christopher Hacia</w:t>
      </w:r>
    </w:p>
    <w:p>
      <w:pPr>
        <w:widowControl/>
        <w:spacing w:after="80" w:line="269" w:lineRule="auto" w:before="0"/>
      </w:pPr>
      <w:r>
        <w:rPr>
          <w:rFonts w:ascii="Verdana" w:hAnsi="Verdana" w:eastAsia="Verdana" w:cs="Verdana"/>
          <w:b/>
          <w:color w:val="000000"/>
          <w:sz w:val="22"/>
        </w:rPr>
        <w:t>Senior Full Stack Software Engineer | JavaScript and TypeScript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 w:val="0"/>
          <w:color w:val="000000"/>
          <w:sz w:val="22"/>
        </w:rPr>
        <w:t>Cleburne, TX | chris@hacia.net | (350) 224-6703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 w:val="0"/>
          <w:color w:val="000000"/>
          <w:sz w:val="22"/>
        </w:rPr>
        <w:t>chrishacia.com | linkedin.com/in/chrishacia | github.com/chrishacia</w:t>
      </w:r>
    </w:p>
    <w:p>
      <w:pPr>
        <w:pStyle w:val="Heading1"/>
        <w:widowControl/>
        <w:spacing w:line="269" w:lineRule="auto" w:after="140" w:before="260"/>
      </w:pPr>
      <w:r>
        <w:rPr>
          <w:rFonts w:ascii="Verdana" w:hAnsi="Verdana" w:eastAsia="Verdana" w:cs="Verdana"/>
          <w:b/>
          <w:color w:val="000000"/>
          <w:sz w:val="24"/>
        </w:rPr>
        <w:t>Professional Summary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 w:val="0"/>
          <w:color w:val="000000"/>
          <w:sz w:val="22"/>
        </w:rPr>
        <w:t>Full-stack engineer focused on JavaScript, TypeScript, React, and Node.js, with a frontend strength and substantial PHP experience. Builds features across UI, APIs, PostgreSQL/MySQL, and tests. Supports delivery with practical AWS, container, and infrastructure experience.</w:t>
      </w:r>
    </w:p>
    <w:p>
      <w:pPr>
        <w:pStyle w:val="Heading1"/>
        <w:widowControl/>
        <w:spacing w:line="269" w:lineRule="auto" w:after="140" w:before="260"/>
      </w:pPr>
      <w:r>
        <w:rPr>
          <w:rFonts w:ascii="Verdana" w:hAnsi="Verdana" w:eastAsia="Verdana" w:cs="Verdana"/>
          <w:b/>
          <w:color w:val="000000"/>
          <w:sz w:val="24"/>
        </w:rPr>
        <w:t>Technical Skills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/>
          <w:color w:val="000000"/>
          <w:sz w:val="22"/>
        </w:rPr>
        <w:t xml:space="preserve">Primary development: </w:t>
      </w:r>
      <w:r>
        <w:rPr>
          <w:rFonts w:ascii="Verdana" w:hAnsi="Verdana" w:eastAsia="Verdana" w:cs="Verdana"/>
          <w:color w:val="000000"/>
          <w:sz w:val="22"/>
        </w:rPr>
        <w:t>JavaScript, TypeScript, React, Redux, Redux Toolkit, Next.js, Node.js, Express, Hapi.js, GraphQL, REST APIs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/>
          <w:color w:val="000000"/>
          <w:sz w:val="22"/>
        </w:rPr>
        <w:t xml:space="preserve">Web and data: </w:t>
      </w:r>
      <w:r>
        <w:rPr>
          <w:rFonts w:ascii="Verdana" w:hAnsi="Verdana" w:eastAsia="Verdana" w:cs="Verdana"/>
          <w:color w:val="000000"/>
          <w:sz w:val="22"/>
        </w:rPr>
        <w:t>HTML, CSS, Material UI, Angular, PHP, CodeIgniter, Zend, PostgreSQL, MySQL, Knex, Prisma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/>
          <w:color w:val="000000"/>
          <w:sz w:val="22"/>
        </w:rPr>
        <w:t xml:space="preserve">Testing and quality: </w:t>
      </w:r>
      <w:r>
        <w:rPr>
          <w:rFonts w:ascii="Verdana" w:hAnsi="Verdana" w:eastAsia="Verdana" w:cs="Verdana"/>
          <w:color w:val="000000"/>
          <w:sz w:val="22"/>
        </w:rPr>
        <w:t>Jest, React Testing Library, Karma, Selenium frameworks, PHPUnit, Pytest, accessibility, OWASP practices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/>
          <w:color w:val="000000"/>
          <w:sz w:val="22"/>
        </w:rPr>
        <w:t xml:space="preserve">Infrastructure: </w:t>
      </w:r>
      <w:r>
        <w:rPr>
          <w:rFonts w:ascii="Verdana" w:hAnsi="Verdana" w:eastAsia="Verdana" w:cs="Verdana"/>
          <w:color w:val="000000"/>
          <w:sz w:val="22"/>
        </w:rPr>
        <w:t>Docker, Terraform, AWS Lambda, EC2, S3, Glacier, CloudWatch, Route 53, AWS GovCloud, CI/CD</w:t>
      </w:r>
    </w:p>
    <w:p>
      <w:pPr>
        <w:pStyle w:val="Heading1"/>
        <w:widowControl/>
        <w:spacing w:line="269" w:lineRule="auto" w:after="140" w:before="260"/>
      </w:pPr>
      <w:r>
        <w:rPr>
          <w:rFonts w:ascii="Verdana" w:hAnsi="Verdana" w:eastAsia="Verdana" w:cs="Verdana"/>
          <w:b/>
          <w:color w:val="000000"/>
          <w:sz w:val="24"/>
        </w:rPr>
        <w:t>Professional Experience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Tenna | Senior Software Engineer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May 2026 to Present | Remote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Develop TypeScript/React features and Node.js/Hapi.js backend changes across asset management, asset and job financials, and shared UI components.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Own implementation, PostgreSQL changes, and automated tests; write feature design documents and coordinate requirements with product and design teams.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Walmart | Senior Software Engineer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August 2025 to March 2026 | Remote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Built post-purchase service features in React, Next.js, TypeScript, and Redux, offering eligible protection and assembly services after checkout and within purchase history.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Implemented service offers using purchase, shipment, and eligibility data, coordinating requirements with partner teams.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Developed Node.js backend functionality, GraphQL resolvers, mutations, and queries supporting customer-facing workflows.</w:t>
      </w:r>
    </w:p>
    <w:p>
      <w:pPr>
        <w:keepNext/>
        <w:pageBreakBefore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John Deere | Senior Software Engineer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March 2024 to November 2024 | Remote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Built React/TypeScript and Redux features with Node.js/Hapi.js and PostgreSQL across three landscaping projects covering sites, assets, and personnel.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Developed mapping tools for defining site areas and features to support service and cost breakdowns within a team-owned microservices architecture.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Blackline Safety | Senior Software Engineer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May 2022 to March 2024 | Remote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Developed Angular/TypeScript portal features for wearable and site-installed safety devices, including live readings and location updates through socket connections.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Built mapping, device, personnel, and reporting tools; supported legacy PHP/jQuery/Backbone.js and made Python and AWS Lambda changes.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Facebook Meta | Software Engineer III Contract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October 2021 to April 2022 | Remote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Built React/TypeScript and GraphQL internal tools for data ownership, access permissions, and reporting.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Made supporting Hack/PHP changes through Meta's entity framework and coordinated database-query integration with authorized teams.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Wells Fargo | Software Engineer Contract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April 2021 to October 2021 | Remote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Built accessibility improvements and features for Investor Guidance using JSP templates, HTML, and JavaScript/jQuery in the presentation layer.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Intuit | Software Engineer II Contract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April 2020 to April 2021 | Remote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Developed QuickBooks Online Accountant features for personnel, clients, invoicing, communications, and reporting.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Built React/TypeScript and Node.js/Express features with GraphQL, porting workflows and adding functionality during a service rebuild.</w:t>
      </w:r>
    </w:p>
    <w:p>
      <w:pPr>
        <w:keepNext/>
        <w:pageBreakBefore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Walmart | Senior Software Engineer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September 2019 to April 2020 | Sunnyvale, CA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Delivered end-to-end features for purchase history, active orders, shipment tracking, cancellations, and support for purchased items.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Built React/TypeScript and Redux interfaces with Node.js/Hapi.js backend functionality and GraphQL integrations.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Cisco | Senior Software Engineer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June 2019 to September 2019 | San Jose, CA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Developed React/TypeScript and Redux features for Cisco DNA Center, supporting device mapping and centralized network management across multiple sites.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Worked on Express middleware connecting frontend workflows to backend microservices.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Guardian Alliance Technologies | Lead Software Engineer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September 2017 to April 2019 | Stockton, CA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Built a public safety and government background-investigation platform from the ground up using React, PHP, and MySQL, working directly with company executives.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Digitized applications, investigations, and chain-of-command decisions; developed interdepartmental tools and information-validation integrations.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Led a small development and QA team while remaining hands-on with engineering, DevOps, customer support, and production systems handling sensitive applicant data.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MindSlap | Lead Software Engineer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August 2016 to September 2017 | Stockton, CA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Led a small team while building client products with React and PHP/CodeIgniter and extending WordPress sites with React.</w:t>
      </w:r>
    </w:p>
    <w:p>
      <w:pPr>
        <w:keepNext/>
        <w:widowControl/>
        <w:spacing w:before="240" w:line="269" w:lineRule="auto" w:after="80"/>
      </w:pPr>
      <w:r>
        <w:rPr>
          <w:rFonts w:ascii="Verdana" w:hAnsi="Verdana" w:eastAsia="Verdana" w:cs="Verdana"/>
          <w:b/>
          <w:color w:val="000000"/>
          <w:sz w:val="22"/>
        </w:rPr>
        <w:t>Zetta Inc. | Senior Software Engineer</w:t>
      </w:r>
    </w:p>
    <w:p>
      <w:pPr>
        <w:keepNext/>
        <w:widowControl/>
        <w:spacing w:after="100" w:line="269" w:lineRule="auto"/>
      </w:pPr>
      <w:r>
        <w:rPr>
          <w:rFonts w:ascii="Verdana" w:hAnsi="Verdana" w:eastAsia="Verdana" w:cs="Verdana"/>
          <w:b w:val="0"/>
          <w:color w:val="000000"/>
          <w:sz w:val="22"/>
        </w:rPr>
        <w:t>April 2012 to July 2016 | Sunnyvale, CA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Developed frontend and backend features for a disaster recovery service and built most of its managed service provider portal layer.</w:t>
      </w:r>
    </w:p>
    <w:p>
      <w:pPr>
        <w:widowControl/>
        <w:tabs>
          <w:tab w:pos="259" w:val="left"/>
        </w:tabs>
        <w:spacing w:after="100" w:line="269" w:lineRule="auto"/>
        <w:ind w:left="259" w:hanging="259"/>
      </w:pPr>
      <w:r>
        <w:rPr>
          <w:rFonts w:ascii="Verdana" w:hAnsi="Verdana" w:eastAsia="Verdana" w:cs="Verdana"/>
          <w:color w:val="000000"/>
          <w:sz w:val="22"/>
        </w:rPr>
        <w:t>•</w:t>
        <w:tab/>
        <w:t>Worked with PHP/Zend and MySQL as the frontend evolved from jQuery through Backbone.js to React.</w:t>
      </w:r>
    </w:p>
    <w:p>
      <w:pPr>
        <w:pStyle w:val="Heading1"/>
        <w:widowControl/>
        <w:spacing w:line="269" w:lineRule="auto" w:after="140" w:before="260"/>
      </w:pPr>
      <w:r>
        <w:rPr>
          <w:rFonts w:ascii="Verdana" w:hAnsi="Verdana" w:eastAsia="Verdana" w:cs="Verdana"/>
          <w:b/>
          <w:color w:val="000000"/>
          <w:sz w:val="24"/>
        </w:rPr>
        <w:t>Education and Training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 w:val="0"/>
          <w:color w:val="000000"/>
          <w:sz w:val="22"/>
        </w:rPr>
        <w:t>Modesto Junior College | Computer Science coursework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 w:val="0"/>
          <w:color w:val="000000"/>
          <w:sz w:val="22"/>
        </w:rPr>
        <w:t>AWS Certified Developer Associate | Earned 2023, expired</w:t>
      </w:r>
    </w:p>
    <w:p>
      <w:pPr>
        <w:widowControl/>
        <w:spacing w:line="269" w:lineRule="auto" w:after="100"/>
      </w:pPr>
      <w:r>
        <w:rPr>
          <w:rFonts w:ascii="Verdana" w:hAnsi="Verdana" w:eastAsia="Verdana" w:cs="Verdana"/>
          <w:b w:val="0"/>
          <w:color w:val="000000"/>
          <w:sz w:val="22"/>
        </w:rPr>
        <w:t>Formal CJIS security awareness training and certificate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eastAsia="Verdana" w:cs="Verdana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Verdana" w:hAnsi="Verdana" w:eastAsia="Verdana" w:cs="Verdana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eastAsia="Verdana" w:cs="Verdana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eastAsia="Verdana" w:cs="Verdan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Verdana" w:hAnsi="Verdana" w:eastAsia="Verdana" w:cs="Verdan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Verdana" w:hAnsi="Verdana" w:eastAsia="Verdana" w:cs="Verdana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00" w:line="269" w:lineRule="auto"/>
    </w:pPr>
    <w:rPr>
      <w:rFonts w:ascii="Verdana" w:hAnsi="Verdana" w:eastAsia="Verdana" w:cs="Verdana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Verdana" w:hAnsi="Verdana" w:eastAsia="Verdana" w:cs="Verdana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00" w:line="269" w:lineRule="auto"/>
    </w:pPr>
    <w:rPr>
      <w:rFonts w:ascii="Verdana" w:hAnsi="Verdana" w:eastAsia="Verdana" w:cs="Verdana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Verdana" w:hAnsi="Verdana" w:eastAsia="Verdana" w:cs="Verdana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 w:line="269" w:lineRule="auto"/>
      <w:outlineLvl w:val="0"/>
    </w:pPr>
    <w:rPr>
      <w:rFonts w:cstheme="majorBidi" w:ascii="Verdana" w:hAnsi="Verdana" w:eastAsia="Verdana" w:cs="Verdan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 w:line="269" w:lineRule="auto"/>
      <w:outlineLvl w:val="1"/>
    </w:pPr>
    <w:rPr>
      <w:rFonts w:cstheme="majorBidi" w:ascii="Verdana" w:hAnsi="Verdana" w:eastAsia="Verdana" w:cs="Verdan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69" w:lineRule="auto"/>
      <w:outlineLvl w:val="2"/>
    </w:pPr>
    <w:rPr>
      <w:rFonts w:cstheme="majorBidi" w:ascii="Verdana" w:hAnsi="Verdana" w:eastAsia="Verdana" w:cs="Verdana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00" w:line="269" w:lineRule="auto"/>
      <w:outlineLvl w:val="3"/>
    </w:pPr>
    <w:rPr>
      <w:rFonts w:cstheme="majorBidi" w:ascii="Verdana" w:hAnsi="Verdana" w:eastAsia="Verdana" w:cs="Verdana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100" w:line="269" w:lineRule="auto"/>
      <w:outlineLvl w:val="4"/>
    </w:pPr>
    <w:rPr>
      <w:rFonts w:cstheme="majorBidi" w:ascii="Verdana" w:hAnsi="Verdana" w:eastAsia="Verdana" w:cs="Verdana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100" w:line="269" w:lineRule="auto"/>
      <w:outlineLvl w:val="5"/>
    </w:pPr>
    <w:rPr>
      <w:rFonts w:cstheme="majorBidi" w:ascii="Verdana" w:hAnsi="Verdana" w:eastAsia="Verdana" w:cs="Verdana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100" w:line="269" w:lineRule="auto"/>
      <w:outlineLvl w:val="6"/>
    </w:pPr>
    <w:rPr>
      <w:rFonts w:cstheme="majorBidi" w:ascii="Verdana" w:hAnsi="Verdana" w:eastAsia="Verdana" w:cs="Verdana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100" w:line="269" w:lineRule="auto"/>
      <w:outlineLvl w:val="7"/>
    </w:pPr>
    <w:rPr>
      <w:rFonts w:cstheme="majorBidi" w:ascii="Verdana" w:hAnsi="Verdana" w:eastAsia="Verdana" w:cs="Verdana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100" w:line="269" w:lineRule="auto"/>
      <w:outlineLvl w:val="8"/>
    </w:pPr>
    <w:rPr>
      <w:rFonts w:cstheme="majorBidi" w:ascii="Verdana" w:hAnsi="Verdana" w:eastAsia="Verdana" w:cs="Verdana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Verdana" w:hAnsi="Verdana" w:eastAsia="Verdana" w:cs="Verdana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100" w:line="269" w:lineRule="auto"/>
    </w:pPr>
    <w:rPr>
      <w:rFonts w:ascii="Verdana" w:hAnsi="Verdana" w:eastAsia="Verdana" w:cs="Verdan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Verdana" w:hAnsi="Verdana" w:eastAsia="Verdana" w:cs="Verdana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Verdana" w:hAnsi="Verdana" w:eastAsia="Verdana" w:cs="Verdana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Verdana" w:hAnsi="Verdana" w:eastAsia="Verdana" w:cs="Verdana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120"/>
      <w:contextualSpacing/>
    </w:pPr>
    <w:rPr>
      <w:rFonts w:cstheme="majorBidi" w:ascii="Verdana" w:hAnsi="Verdana" w:eastAsia="Verdana" w:cs="Verdana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Verdana" w:hAnsi="Verdana" w:eastAsia="Verdana" w:cs="Verdana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cstheme="majorBidi" w:ascii="Verdana" w:hAnsi="Verdana" w:eastAsia="Verdana" w:cs="Verdan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Verdana" w:hAnsi="Verdana" w:eastAsia="Verdana" w:cs="Verdana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line="269" w:lineRule="auto" w:after="100"/>
      <w:ind w:left="720"/>
      <w:contextualSpacing/>
    </w:pPr>
    <w:rPr>
      <w:rFonts w:ascii="Verdana" w:hAnsi="Verdana" w:eastAsia="Verdana" w:cs="Verdana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69" w:lineRule="auto"/>
    </w:pPr>
    <w:rPr>
      <w:rFonts w:ascii="Verdana" w:hAnsi="Verdana" w:eastAsia="Verdana" w:cs="Verdana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Verdana" w:hAnsi="Verdana" w:eastAsia="Verdana" w:cs="Verdana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00" w:line="269" w:lineRule="auto"/>
    </w:pPr>
    <w:rPr>
      <w:rFonts w:ascii="Verdana" w:hAnsi="Verdana" w:eastAsia="Verdana" w:cs="Verdana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Verdana" w:hAnsi="Verdana" w:eastAsia="Verdana" w:cs="Verdana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00" w:line="269" w:lineRule="auto"/>
    </w:pPr>
    <w:rPr>
      <w:rFonts w:ascii="Verdana" w:hAnsi="Verdana" w:eastAsia="Verdana" w:cs="Verdana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Verdana" w:hAnsi="Verdana" w:eastAsia="Verdana" w:cs="Verdana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spacing w:line="269" w:lineRule="auto" w:after="100"/>
      <w:ind w:left="360" w:hanging="360"/>
      <w:contextualSpacing/>
    </w:pPr>
    <w:rPr>
      <w:rFonts w:ascii="Verdana" w:hAnsi="Verdana" w:eastAsia="Verdana" w:cs="Verdana"/>
      <w:color w:val="000000"/>
    </w:rPr>
  </w:style>
  <w:style w:type="paragraph" w:styleId="List2">
    <w:name w:val="List 2"/>
    <w:basedOn w:val="Normal"/>
    <w:uiPriority w:val="99"/>
    <w:unhideWhenUsed/>
    <w:rsid w:val="00326F90"/>
    <w:pPr>
      <w:spacing w:line="269" w:lineRule="auto" w:after="100"/>
      <w:ind w:left="720" w:hanging="360"/>
      <w:contextualSpacing/>
    </w:pPr>
    <w:rPr>
      <w:rFonts w:ascii="Verdana" w:hAnsi="Verdana" w:eastAsia="Verdana" w:cs="Verdana"/>
      <w:color w:val="000000"/>
    </w:rPr>
  </w:style>
  <w:style w:type="paragraph" w:styleId="List3">
    <w:name w:val="List 3"/>
    <w:basedOn w:val="Normal"/>
    <w:uiPriority w:val="99"/>
    <w:unhideWhenUsed/>
    <w:rsid w:val="00326F90"/>
    <w:pPr>
      <w:spacing w:line="269" w:lineRule="auto" w:after="100"/>
      <w:ind w:left="1080" w:hanging="360"/>
      <w:contextualSpacing/>
    </w:pPr>
    <w:rPr>
      <w:rFonts w:ascii="Verdana" w:hAnsi="Verdana" w:eastAsia="Verdana" w:cs="Verdana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00"/>
      <w:contextualSpacing/>
    </w:pPr>
    <w:rPr>
      <w:rFonts w:ascii="Verdana" w:hAnsi="Verdana" w:eastAsia="Verdana" w:cs="Verdana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line="269" w:lineRule="auto" w:after="100"/>
      <w:contextualSpacing/>
    </w:pPr>
    <w:rPr>
      <w:rFonts w:ascii="Verdana" w:hAnsi="Verdana" w:eastAsia="Verdana" w:cs="Verdana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line="269" w:lineRule="auto" w:after="100"/>
      <w:contextualSpacing/>
    </w:pPr>
    <w:rPr>
      <w:rFonts w:ascii="Verdana" w:hAnsi="Verdana" w:eastAsia="Verdana" w:cs="Verdana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9" w:lineRule="auto" w:after="100"/>
      <w:contextualSpacing/>
    </w:pPr>
    <w:rPr>
      <w:rFonts w:ascii="Verdana" w:hAnsi="Verdana" w:eastAsia="Verdana" w:cs="Verdana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line="269" w:lineRule="auto" w:after="100"/>
      <w:contextualSpacing/>
    </w:pPr>
    <w:rPr>
      <w:rFonts w:ascii="Verdana" w:hAnsi="Verdana" w:eastAsia="Verdana" w:cs="Verdana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line="269" w:lineRule="auto" w:after="100"/>
      <w:contextualSpacing/>
    </w:pPr>
    <w:rPr>
      <w:rFonts w:ascii="Verdana" w:hAnsi="Verdana" w:eastAsia="Verdana" w:cs="Verdana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00" w:line="269" w:lineRule="auto"/>
      <w:ind w:left="360"/>
      <w:contextualSpacing/>
    </w:pPr>
    <w:rPr>
      <w:rFonts w:ascii="Verdana" w:hAnsi="Verdana" w:eastAsia="Verdana" w:cs="Verdana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00" w:line="269" w:lineRule="auto"/>
      <w:ind w:left="720"/>
      <w:contextualSpacing/>
    </w:pPr>
    <w:rPr>
      <w:rFonts w:ascii="Verdana" w:hAnsi="Verdana" w:eastAsia="Verdana" w:cs="Verdana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00" w:line="269" w:lineRule="auto"/>
      <w:ind w:left="1080"/>
      <w:contextualSpacing/>
    </w:pPr>
    <w:rPr>
      <w:rFonts w:ascii="Verdana" w:hAnsi="Verdana" w:eastAsia="Verdana" w:cs="Verdana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69" w:lineRule="auto" w:after="100"/>
    </w:pPr>
    <w:rPr>
      <w:rFonts w:ascii="Verdana" w:hAnsi="Verdana" w:eastAsia="Verdana" w:cs="Verdana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Verdana" w:hAnsi="Verdana" w:eastAsia="Verdana" w:cs="Verdana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line="269" w:lineRule="auto" w:after="100"/>
    </w:pPr>
    <w:rPr>
      <w:rFonts w:ascii="Verdana" w:hAnsi="Verdana" w:eastAsia="Verdana" w:cs="Verdana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Verdana" w:hAnsi="Verdana" w:eastAsia="Verdana" w:cs="Verdana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Verdana" w:hAnsi="Verdana" w:eastAsia="Verdana" w:cs="Verdana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Verdana" w:hAnsi="Verdana" w:eastAsia="Verdana" w:cs="Verdana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Verdana" w:hAnsi="Verdana" w:eastAsia="Verdana" w:cs="Verdana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Verdana" w:hAnsi="Verdana" w:eastAsia="Verdana" w:cs="Verdana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Verdana" w:hAnsi="Verdana" w:eastAsia="Verdana" w:cs="Verdana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Verdana" w:hAnsi="Verdana" w:eastAsia="Verdana" w:cs="Verdana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69" w:lineRule="auto" w:after="100"/>
    </w:pPr>
    <w:rPr>
      <w:rFonts w:ascii="Verdana" w:hAnsi="Verdana" w:eastAsia="Verdana" w:cs="Verdana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Verdana" w:hAnsi="Verdana" w:eastAsia="Verdana" w:cs="Verdana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Verdana" w:hAnsi="Verdana" w:eastAsia="Verdana" w:cs="Verdana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100" w:line="269" w:lineRule="auto"/>
      <w:ind w:left="936" w:right="936"/>
    </w:pPr>
    <w:rPr>
      <w:rFonts w:ascii="Verdana" w:hAnsi="Verdana" w:eastAsia="Verdana" w:cs="Verdana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Verdana" w:hAnsi="Verdana" w:eastAsia="Verdana" w:cs="Verdana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Verdana" w:hAnsi="Verdana" w:eastAsia="Verdana" w:cs="Verdana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Verdana" w:hAnsi="Verdana" w:eastAsia="Verdana" w:cs="Verdana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Verdana" w:hAnsi="Verdana" w:eastAsia="Verdana" w:cs="Verdana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Verdana" w:hAnsi="Verdana" w:eastAsia="Verdana" w:cs="Verdana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Verdana" w:hAnsi="Verdana" w:eastAsia="Verdana" w:cs="Verdana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spacing w:line="269" w:lineRule="auto" w:after="100"/>
      <w:outlineLvl w:val="9"/>
    </w:pPr>
    <w:rPr>
      <w:rFonts w:ascii="Verdana" w:hAnsi="Verdana" w:eastAsia="Verdana" w:cs="Verdana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 w:ascii="Verdana" w:hAnsi="Verdana" w:eastAsia="Verdana" w:cs="Verdana"/>
        <w:b/>
        <w:bCs/>
      </w:rPr>
    </w:tblStylePr>
    <w:tblStylePr w:type="lastCol"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 w:ascii="Verdana" w:hAnsi="Verdana" w:eastAsia="Verdana" w:cs="Verdana"/>
        <w:b/>
        <w:bCs/>
      </w:rPr>
    </w:tblStylePr>
    <w:tblStylePr w:type="lastCol"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 w:ascii="Verdana" w:hAnsi="Verdana" w:eastAsia="Verdana" w:cs="Verdana"/>
        <w:b/>
        <w:bCs/>
      </w:rPr>
    </w:tblStylePr>
    <w:tblStylePr w:type="lastCol"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 w:ascii="Verdana" w:hAnsi="Verdana" w:eastAsia="Verdana" w:cs="Verdana"/>
        <w:b/>
        <w:bCs/>
      </w:rPr>
    </w:tblStylePr>
    <w:tblStylePr w:type="lastCol"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 w:ascii="Verdana" w:hAnsi="Verdana" w:eastAsia="Verdana" w:cs="Verdana"/>
        <w:b/>
        <w:bCs/>
      </w:rPr>
    </w:tblStylePr>
    <w:tblStylePr w:type="lastCol"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 w:ascii="Verdana" w:hAnsi="Verdana" w:eastAsia="Verdana" w:cs="Verdana"/>
        <w:b/>
        <w:bCs/>
      </w:rPr>
    </w:tblStylePr>
    <w:tblStylePr w:type="lastCol"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 w:ascii="Verdana" w:hAnsi="Verdana" w:eastAsia="Verdana" w:cs="Verdan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 w:ascii="Verdana" w:hAnsi="Verdana" w:eastAsia="Verdana" w:cs="Verdana"/>
        <w:b/>
        <w:bCs/>
      </w:rPr>
    </w:tblStylePr>
    <w:tblStylePr w:type="lastCol">
      <w:rPr>
        <w:rFonts w:cstheme="majorBidi" w:ascii="Verdana" w:hAnsi="Verdana" w:eastAsia="Verdana" w:cs="Verdan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Verdana" w:hAnsi="Verdana" w:eastAsia="Verdana" w:cs="Verdan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Verdana" w:hAnsi="Verdana" w:eastAsia="Verdana" w:cs="Verdan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Verdana" w:hAnsi="Verdana" w:eastAsia="Verdana" w:cs="Verdan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Verdana" w:hAnsi="Verdana" w:eastAsia="Verdana" w:cs="Verdan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Verdana" w:hAnsi="Verdana" w:eastAsia="Verdana" w:cs="Verdan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Verdana" w:hAnsi="Verdana" w:eastAsia="Verdana" w:cs="Verdan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 w:ascii="Verdana" w:hAnsi="Verdana" w:eastAsia="Verdana" w:cs="Verdan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 w:ascii="Verdana" w:hAnsi="Verdana" w:eastAsia="Verdana" w:cs="Verdan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Hacia Resume</dc:title>
  <dc:subject/>
  <dc:creator>Christopher Hacia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